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e5695a008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c3872a38c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Dennewinkel,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7e0e20d654636" /><Relationship Type="http://schemas.openxmlformats.org/officeDocument/2006/relationships/numbering" Target="/word/numbering.xml" Id="Re19770af57c74d01" /><Relationship Type="http://schemas.openxmlformats.org/officeDocument/2006/relationships/settings" Target="/word/settings.xml" Id="R7571709e18c646ea" /><Relationship Type="http://schemas.openxmlformats.org/officeDocument/2006/relationships/image" Target="/word/media/40bf3730-e3b6-4514-b8d7-08fb0dc4d111.png" Id="R125c3872a38c478c" /></Relationships>
</file>