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ce8b2452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a28f6e216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Devant-le-Bois,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c00d5b0c0459b" /><Relationship Type="http://schemas.openxmlformats.org/officeDocument/2006/relationships/numbering" Target="/word/numbering.xml" Id="Rc777052b8cef41d8" /><Relationship Type="http://schemas.openxmlformats.org/officeDocument/2006/relationships/settings" Target="/word/settings.xml" Id="R39b32fd9e610490f" /><Relationship Type="http://schemas.openxmlformats.org/officeDocument/2006/relationships/image" Target="/word/media/e8e9a4c7-db0d-46e6-ba3d-3ca0a884f3bd.png" Id="R5b4a28f6e2164bb1" /></Relationships>
</file>