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239675192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cde4c5b4c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Dion-le-Mont,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24ced3c8349f5" /><Relationship Type="http://schemas.openxmlformats.org/officeDocument/2006/relationships/numbering" Target="/word/numbering.xml" Id="R4568971f00484e0d" /><Relationship Type="http://schemas.openxmlformats.org/officeDocument/2006/relationships/settings" Target="/word/settings.xml" Id="R4480bc98543841cc" /><Relationship Type="http://schemas.openxmlformats.org/officeDocument/2006/relationships/image" Target="/word/media/9ea4fa9a-ffb8-4589-a737-969a1ad0af42.png" Id="Rdfdcde4c5b4c4967" /></Relationships>
</file>