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88338b6e84f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fba294edf34c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dbad93e19a47f6" /><Relationship Type="http://schemas.openxmlformats.org/officeDocument/2006/relationships/numbering" Target="/word/numbering.xml" Id="R2226b3ade3c14cf0" /><Relationship Type="http://schemas.openxmlformats.org/officeDocument/2006/relationships/settings" Target="/word/settings.xml" Id="Rdb4ba4f3ab4947b9" /><Relationship Type="http://schemas.openxmlformats.org/officeDocument/2006/relationships/image" Target="/word/media/cd5e3543-2bc5-4b87-9a92-9d4e21af6dcc.png" Id="R7afba294edf34cd0" /></Relationships>
</file>