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7ec6a3aa6549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29117eec2f45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Fond de Nazieux Fa,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28db65b49d4d48" /><Relationship Type="http://schemas.openxmlformats.org/officeDocument/2006/relationships/numbering" Target="/word/numbering.xml" Id="Rfdad4c1794c04c8c" /><Relationship Type="http://schemas.openxmlformats.org/officeDocument/2006/relationships/settings" Target="/word/settings.xml" Id="R58dfef44b4aa4d10" /><Relationship Type="http://schemas.openxmlformats.org/officeDocument/2006/relationships/image" Target="/word/media/3363163c-73b8-4948-a2b4-100c3d9915f0.png" Id="Rd329117eec2f45b8" /></Relationships>
</file>