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5ee57d4eb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d9cf54f18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Donnaux,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907e53a248e7" /><Relationship Type="http://schemas.openxmlformats.org/officeDocument/2006/relationships/numbering" Target="/word/numbering.xml" Id="R7780456627e14017" /><Relationship Type="http://schemas.openxmlformats.org/officeDocument/2006/relationships/settings" Target="/word/settings.xml" Id="Rad5d28fe531e462e" /><Relationship Type="http://schemas.openxmlformats.org/officeDocument/2006/relationships/image" Target="/word/media/d879d2c9-4072-487c-b4b1-c14d31ae92dd.png" Id="Ra0dd9cf54f1843a7" /></Relationships>
</file>