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2bb9ebf9d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ad0b4c1e0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Saint-Roch,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236c587cd40f5" /><Relationship Type="http://schemas.openxmlformats.org/officeDocument/2006/relationships/numbering" Target="/word/numbering.xml" Id="Rb59eda3bf98b420f" /><Relationship Type="http://schemas.openxmlformats.org/officeDocument/2006/relationships/settings" Target="/word/settings.xml" Id="R11e7151276c64b66" /><Relationship Type="http://schemas.openxmlformats.org/officeDocument/2006/relationships/image" Target="/word/media/af2b33bb-09cd-4c71-bdc9-9525c6789da1.png" Id="R4c8ad0b4c1e04a38" /></Relationships>
</file>