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59524c7be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4f20a05fb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Fonds Gaillards,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d73e2583d45ea" /><Relationship Type="http://schemas.openxmlformats.org/officeDocument/2006/relationships/numbering" Target="/word/numbering.xml" Id="R0b97e3bb898d47b2" /><Relationship Type="http://schemas.openxmlformats.org/officeDocument/2006/relationships/settings" Target="/word/settings.xml" Id="R671df111755b40ea" /><Relationship Type="http://schemas.openxmlformats.org/officeDocument/2006/relationships/image" Target="/word/media/84b130c9-dc57-421f-8804-4c1730e98524.png" Id="R2624f20a05fb4c3e" /></Relationships>
</file>