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26baf276e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1841180df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Fourbechies,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fcd45eb5743ce" /><Relationship Type="http://schemas.openxmlformats.org/officeDocument/2006/relationships/numbering" Target="/word/numbering.xml" Id="R1007a837d3ba4201" /><Relationship Type="http://schemas.openxmlformats.org/officeDocument/2006/relationships/settings" Target="/word/settings.xml" Id="R5ca80932afa84cda" /><Relationship Type="http://schemas.openxmlformats.org/officeDocument/2006/relationships/image" Target="/word/media/48db8452-b915-4e36-a311-b8744ecfcef9.png" Id="Rc5d1841180df4f1d" /></Relationships>
</file>