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fd2ef0589248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da3ce1acd642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Freux la Rue,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733ae772864a2e" /><Relationship Type="http://schemas.openxmlformats.org/officeDocument/2006/relationships/numbering" Target="/word/numbering.xml" Id="R32c0889e1444496b" /><Relationship Type="http://schemas.openxmlformats.org/officeDocument/2006/relationships/settings" Target="/word/settings.xml" Id="R038b11696a3b42d9" /><Relationship Type="http://schemas.openxmlformats.org/officeDocument/2006/relationships/image" Target="/word/media/af3b8a4e-2156-4bad-bd59-28d47870a0ee.png" Id="R83da3ce1acd64219" /></Relationships>
</file>