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e465bda78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96b5c16d9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Geelroede,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b39006a3b4f71" /><Relationship Type="http://schemas.openxmlformats.org/officeDocument/2006/relationships/numbering" Target="/word/numbering.xml" Id="Rcb6087fb42904f24" /><Relationship Type="http://schemas.openxmlformats.org/officeDocument/2006/relationships/settings" Target="/word/settings.xml" Id="Rf7968552d1454d48" /><Relationship Type="http://schemas.openxmlformats.org/officeDocument/2006/relationships/image" Target="/word/media/53a407d6-70e4-496e-b6f8-169f961fe416.png" Id="Rf4f96b5c16d94fad" /></Relationships>
</file>