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208085c3a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b2918913d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Gembloux,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3d27b4826463c" /><Relationship Type="http://schemas.openxmlformats.org/officeDocument/2006/relationships/numbering" Target="/word/numbering.xml" Id="R59585050f6bd4637" /><Relationship Type="http://schemas.openxmlformats.org/officeDocument/2006/relationships/settings" Target="/word/settings.xml" Id="Rb31d436ff52648aa" /><Relationship Type="http://schemas.openxmlformats.org/officeDocument/2006/relationships/image" Target="/word/media/12b784f9-18fa-4805-8042-99ff738fd15e.png" Id="Ra2db2918913d45c4" /></Relationships>
</file>