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3d4e233c9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baee4b05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Genkerhei,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2e01cbf8849ce" /><Relationship Type="http://schemas.openxmlformats.org/officeDocument/2006/relationships/numbering" Target="/word/numbering.xml" Id="R51e3f72bd9ec4996" /><Relationship Type="http://schemas.openxmlformats.org/officeDocument/2006/relationships/settings" Target="/word/settings.xml" Id="R6c72150efd084b65" /><Relationship Type="http://schemas.openxmlformats.org/officeDocument/2006/relationships/image" Target="/word/media/0239a17d-c242-468b-958f-3048b7ca6e71.png" Id="R04c5baee4b054ae2" /></Relationships>
</file>