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8208eee1f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1ec51228a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Genoelselderen,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43fc2ebec431a" /><Relationship Type="http://schemas.openxmlformats.org/officeDocument/2006/relationships/numbering" Target="/word/numbering.xml" Id="R09f49c86d356450d" /><Relationship Type="http://schemas.openxmlformats.org/officeDocument/2006/relationships/settings" Target="/word/settings.xml" Id="Rf3b535facf944996" /><Relationship Type="http://schemas.openxmlformats.org/officeDocument/2006/relationships/image" Target="/word/media/9a50268a-e1ed-419c-b5af-fbd7323010e6.png" Id="Rc291ec51228a468c" /></Relationships>
</file>