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3b4089f6e4d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26b8b5c57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Huissignies,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5924421e741e7" /><Relationship Type="http://schemas.openxmlformats.org/officeDocument/2006/relationships/numbering" Target="/word/numbering.xml" Id="R9a16c28c20c04eda" /><Relationship Type="http://schemas.openxmlformats.org/officeDocument/2006/relationships/settings" Target="/word/settings.xml" Id="R39f33995316d4482" /><Relationship Type="http://schemas.openxmlformats.org/officeDocument/2006/relationships/image" Target="/word/media/210f3f15-ba30-4cf0-bd41-0f9a35c2eca0.png" Id="R98c26b8b5c5748f5" /></Relationships>
</file>