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41a16cb50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27bf28fe8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bcd18f5ff4084" /><Relationship Type="http://schemas.openxmlformats.org/officeDocument/2006/relationships/numbering" Target="/word/numbering.xml" Id="R42e7e6cb000849d0" /><Relationship Type="http://schemas.openxmlformats.org/officeDocument/2006/relationships/settings" Target="/word/settings.xml" Id="R828afb92d8354c9a" /><Relationship Type="http://schemas.openxmlformats.org/officeDocument/2006/relationships/image" Target="/word/media/4d508762-eb14-4b6d-a70a-ce89dc2580b0.png" Id="Ref227bf28fe84592" /></Relationships>
</file>