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15e50216e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c855b925c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 Overlaar,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ad046420f47c2" /><Relationship Type="http://schemas.openxmlformats.org/officeDocument/2006/relationships/numbering" Target="/word/numbering.xml" Id="Rcba62240b5b94b53" /><Relationship Type="http://schemas.openxmlformats.org/officeDocument/2006/relationships/settings" Target="/word/settings.xml" Id="R5ccd7850582c4b0e" /><Relationship Type="http://schemas.openxmlformats.org/officeDocument/2006/relationships/image" Target="/word/media/ff63cba1-36fe-4090-823c-246b6cdb0706.png" Id="R16bc855b925c44a2" /></Relationships>
</file>