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f95ad8f664e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95a2cf697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Bruyere,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caacd57d54fa5" /><Relationship Type="http://schemas.openxmlformats.org/officeDocument/2006/relationships/numbering" Target="/word/numbering.xml" Id="R57eaaeed5c7043e5" /><Relationship Type="http://schemas.openxmlformats.org/officeDocument/2006/relationships/settings" Target="/word/settings.xml" Id="R470ab32cfed44655" /><Relationship Type="http://schemas.openxmlformats.org/officeDocument/2006/relationships/image" Target="/word/media/b26649bb-964a-4f80-95df-6a4c1b4908ec.png" Id="R2b195a2cf6974369" /></Relationships>
</file>