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a2afd8839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13bfd2c5d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Puerto Rico,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755f57f1b45d8" /><Relationship Type="http://schemas.openxmlformats.org/officeDocument/2006/relationships/numbering" Target="/word/numbering.xml" Id="R8c9c53695ca7479a" /><Relationship Type="http://schemas.openxmlformats.org/officeDocument/2006/relationships/settings" Target="/word/settings.xml" Id="R7359f13a739146d8" /><Relationship Type="http://schemas.openxmlformats.org/officeDocument/2006/relationships/image" Target="/word/media/dd7d9ff9-dd5d-40ee-b32e-ee431aae9e60.png" Id="R3ce13bfd2c5d4ec3" /></Relationships>
</file>