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8863575f141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5e9c18ae5d45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Tuzla, Bosnia-Herzegovina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39ef86f45b4a02" /><Relationship Type="http://schemas.openxmlformats.org/officeDocument/2006/relationships/numbering" Target="/word/numbering.xml" Id="Rf0efc95d558541ab" /><Relationship Type="http://schemas.openxmlformats.org/officeDocument/2006/relationships/settings" Target="/word/settings.xml" Id="R5a8fff6517584ad2" /><Relationship Type="http://schemas.openxmlformats.org/officeDocument/2006/relationships/image" Target="/word/media/50cb55bc-28f6-44d7-9d53-f2a1fae40629.png" Id="R645e9c18ae5d45e9" /></Relationships>
</file>