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90030056f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76890eea4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1039f476f438d" /><Relationship Type="http://schemas.openxmlformats.org/officeDocument/2006/relationships/numbering" Target="/word/numbering.xml" Id="R9404c075f5114151" /><Relationship Type="http://schemas.openxmlformats.org/officeDocument/2006/relationships/settings" Target="/word/settings.xml" Id="R1b72f9ff8e0b4868" /><Relationship Type="http://schemas.openxmlformats.org/officeDocument/2006/relationships/image" Target="/word/media/b8289b51-ec50-4d17-af8a-439f7bd99a27.png" Id="R81a76890eea449c5" /></Relationships>
</file>