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e88c4ec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6663e26e3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a481de0b6422a" /><Relationship Type="http://schemas.openxmlformats.org/officeDocument/2006/relationships/numbering" Target="/word/numbering.xml" Id="Rbeffc345b5684f57" /><Relationship Type="http://schemas.openxmlformats.org/officeDocument/2006/relationships/settings" Target="/word/settings.xml" Id="R7ff750460af4492d" /><Relationship Type="http://schemas.openxmlformats.org/officeDocument/2006/relationships/image" Target="/word/media/d3f0ee45-fd68-417f-b895-86b1aa68a9e7.png" Id="R99f6663e26e345fd" /></Relationships>
</file>