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486bc91a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b1f5708b7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e8107364f4c85" /><Relationship Type="http://schemas.openxmlformats.org/officeDocument/2006/relationships/numbering" Target="/word/numbering.xml" Id="R8615f90b062a4f09" /><Relationship Type="http://schemas.openxmlformats.org/officeDocument/2006/relationships/settings" Target="/word/settings.xml" Id="Ra82cbb6afa174469" /><Relationship Type="http://schemas.openxmlformats.org/officeDocument/2006/relationships/image" Target="/word/media/ea01ce4e-861e-46a6-abe8-65eec7f3f6ed.png" Id="R253b1f5708b74c40" /></Relationships>
</file>