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b1456f242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51d052a24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Bataguassu,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986a4a38f435d" /><Relationship Type="http://schemas.openxmlformats.org/officeDocument/2006/relationships/numbering" Target="/word/numbering.xml" Id="R196f99de266a405d" /><Relationship Type="http://schemas.openxmlformats.org/officeDocument/2006/relationships/settings" Target="/word/settings.xml" Id="R59df0ccd31514f48" /><Relationship Type="http://schemas.openxmlformats.org/officeDocument/2006/relationships/image" Target="/word/media/437d2129-ac9c-4d87-a7b6-6deb6a9c59c2.png" Id="R54451d052a244f62" /></Relationships>
</file>