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ad9129476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8b32c04c0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Caarapo,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2f1bf33cb496d" /><Relationship Type="http://schemas.openxmlformats.org/officeDocument/2006/relationships/numbering" Target="/word/numbering.xml" Id="Ra981a8d85fe54b55" /><Relationship Type="http://schemas.openxmlformats.org/officeDocument/2006/relationships/settings" Target="/word/settings.xml" Id="Rb60ec850f7bf41ad" /><Relationship Type="http://schemas.openxmlformats.org/officeDocument/2006/relationships/image" Target="/word/media/179fd8b1-0c0c-4ec8-9924-d96711a85e66.png" Id="R36b8b32c04c04d1e" /></Relationships>
</file>