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16f64a86a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1d8e29f4b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Campina Grande,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ca8631f6e47ee" /><Relationship Type="http://schemas.openxmlformats.org/officeDocument/2006/relationships/numbering" Target="/word/numbering.xml" Id="Rb073123f45d1468c" /><Relationship Type="http://schemas.openxmlformats.org/officeDocument/2006/relationships/settings" Target="/word/settings.xml" Id="R5ecf684bad70486f" /><Relationship Type="http://schemas.openxmlformats.org/officeDocument/2006/relationships/image" Target="/word/media/0393b6a3-3eee-4a23-81c6-cbc4a7f341ce.png" Id="R84b1d8e29f4b4632" /></Relationships>
</file>