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185f2d4eae45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e8b525c9e840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Centralina,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ba716e9739441c" /><Relationship Type="http://schemas.openxmlformats.org/officeDocument/2006/relationships/numbering" Target="/word/numbering.xml" Id="R0fc3abcd68de4f78" /><Relationship Type="http://schemas.openxmlformats.org/officeDocument/2006/relationships/settings" Target="/word/settings.xml" Id="R18d15301899649f4" /><Relationship Type="http://schemas.openxmlformats.org/officeDocument/2006/relationships/image" Target="/word/media/10343025-2f51-4d3d-92bb-dff5dad8b0e8.png" Id="Re0e8b525c9e84067" /></Relationships>
</file>