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ab2cd344f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bb4cfbbe3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Chapadao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1041f300b4855" /><Relationship Type="http://schemas.openxmlformats.org/officeDocument/2006/relationships/numbering" Target="/word/numbering.xml" Id="R453365eed448466e" /><Relationship Type="http://schemas.openxmlformats.org/officeDocument/2006/relationships/settings" Target="/word/settings.xml" Id="Ra5412d3f1f934903" /><Relationship Type="http://schemas.openxmlformats.org/officeDocument/2006/relationships/image" Target="/word/media/358d8e81-d0b5-454e-9f64-4747554ab13a.png" Id="R38abb4cfbbe346e1" /></Relationships>
</file>