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f64a1b2c8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2f465bcbf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Claudia,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2e590eb11414c" /><Relationship Type="http://schemas.openxmlformats.org/officeDocument/2006/relationships/numbering" Target="/word/numbering.xml" Id="R4872ec89510349cf" /><Relationship Type="http://schemas.openxmlformats.org/officeDocument/2006/relationships/settings" Target="/word/settings.xml" Id="R82c0bea01de64afb" /><Relationship Type="http://schemas.openxmlformats.org/officeDocument/2006/relationships/image" Target="/word/media/71dd7f23-abb9-4a98-a28d-ddd36fea6574.png" Id="R8a72f465bcbf4093" /></Relationships>
</file>