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380eb6a0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7b50612a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Cubatao,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b4c57ea204b8e" /><Relationship Type="http://schemas.openxmlformats.org/officeDocument/2006/relationships/numbering" Target="/word/numbering.xml" Id="Re987c02d0acb49c5" /><Relationship Type="http://schemas.openxmlformats.org/officeDocument/2006/relationships/settings" Target="/word/settings.xml" Id="R8d6e7912104c4d96" /><Relationship Type="http://schemas.openxmlformats.org/officeDocument/2006/relationships/image" Target="/word/media/a6c6c716-e87f-4225-ad21-6046b2eff3c0.png" Id="R8e8f7b50612a4ea0" /></Relationships>
</file>