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61b5b8b12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4d38d6d7b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Dois Corregos,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895d847e04806" /><Relationship Type="http://schemas.openxmlformats.org/officeDocument/2006/relationships/numbering" Target="/word/numbering.xml" Id="Re667710c4c734368" /><Relationship Type="http://schemas.openxmlformats.org/officeDocument/2006/relationships/settings" Target="/word/settings.xml" Id="R1fbc4b224d6b436c" /><Relationship Type="http://schemas.openxmlformats.org/officeDocument/2006/relationships/image" Target="/word/media/b373af76-a2ad-4a42-84b9-499a3ec3aaf2.png" Id="R7964d38d6d7b404a" /></Relationships>
</file>