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b03e18e8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4d4a9e660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 da Rocha,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13ff167654c39" /><Relationship Type="http://schemas.openxmlformats.org/officeDocument/2006/relationships/numbering" Target="/word/numbering.xml" Id="R15d69558d3d747dd" /><Relationship Type="http://schemas.openxmlformats.org/officeDocument/2006/relationships/settings" Target="/word/settings.xml" Id="R9c8a3efe6b3b418e" /><Relationship Type="http://schemas.openxmlformats.org/officeDocument/2006/relationships/image" Target="/word/media/35eb2c97-4e38-41b2-88af-b428cae7bab9.png" Id="R7944d4a9e66047f5" /></Relationships>
</file>