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0a4d65e8c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99a88f9dc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Guapimirim,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7af192b2b4c53" /><Relationship Type="http://schemas.openxmlformats.org/officeDocument/2006/relationships/numbering" Target="/word/numbering.xml" Id="R4b8276f97e5d4cc7" /><Relationship Type="http://schemas.openxmlformats.org/officeDocument/2006/relationships/settings" Target="/word/settings.xml" Id="R54ebafc77ea54719" /><Relationship Type="http://schemas.openxmlformats.org/officeDocument/2006/relationships/image" Target="/word/media/bb1105bd-c3cc-4898-aa0b-61f0fda26cdc.png" Id="R7a199a88f9dc4703" /></Relationships>
</file>