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ac012191d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43c22ea2e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Ipiranga,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c95dc91ca4ce7" /><Relationship Type="http://schemas.openxmlformats.org/officeDocument/2006/relationships/numbering" Target="/word/numbering.xml" Id="R7ff64e339bb04720" /><Relationship Type="http://schemas.openxmlformats.org/officeDocument/2006/relationships/settings" Target="/word/settings.xml" Id="R40d939d7f6824e57" /><Relationship Type="http://schemas.openxmlformats.org/officeDocument/2006/relationships/image" Target="/word/media/57bc04d9-5c41-4190-8362-50f73fd0234a.png" Id="Rcc743c22ea2e4637" /></Relationships>
</file>