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e26070ad07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b6daf477f248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Jacunda,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86c6394ca64b47" /><Relationship Type="http://schemas.openxmlformats.org/officeDocument/2006/relationships/numbering" Target="/word/numbering.xml" Id="R9e5a319754d3451e" /><Relationship Type="http://schemas.openxmlformats.org/officeDocument/2006/relationships/settings" Target="/word/settings.xml" Id="R3202f0ddda3d40bb" /><Relationship Type="http://schemas.openxmlformats.org/officeDocument/2006/relationships/image" Target="/word/media/c80b32d7-1d63-49c7-946e-8839f88e1550.png" Id="R79b6daf477f24826" /></Relationships>
</file>