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2d8156cf0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36990c33a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a58fd66304e90" /><Relationship Type="http://schemas.openxmlformats.org/officeDocument/2006/relationships/numbering" Target="/word/numbering.xml" Id="R33903fa1ea4a4d6a" /><Relationship Type="http://schemas.openxmlformats.org/officeDocument/2006/relationships/settings" Target="/word/settings.xml" Id="R49449adbae9344c1" /><Relationship Type="http://schemas.openxmlformats.org/officeDocument/2006/relationships/image" Target="/word/media/055f2929-c302-4fd3-8a68-4028c0557f5f.png" Id="Rb4e36990c33a4995" /></Relationships>
</file>