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616347f6e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7378d3da4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Jequie,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53663b1944e3a" /><Relationship Type="http://schemas.openxmlformats.org/officeDocument/2006/relationships/numbering" Target="/word/numbering.xml" Id="R34001bb7821d4953" /><Relationship Type="http://schemas.openxmlformats.org/officeDocument/2006/relationships/settings" Target="/word/settings.xml" Id="R3afe33d8aba04f35" /><Relationship Type="http://schemas.openxmlformats.org/officeDocument/2006/relationships/image" Target="/word/media/c2b7bd60-02ee-4932-b7ec-059a6dc9c667.png" Id="R9bb7378d3da44e43" /></Relationships>
</file>