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527e59f8549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10ca0e305c4b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Jundiai,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d39a6f798445da" /><Relationship Type="http://schemas.openxmlformats.org/officeDocument/2006/relationships/numbering" Target="/word/numbering.xml" Id="R0aaa3789a7524c4b" /><Relationship Type="http://schemas.openxmlformats.org/officeDocument/2006/relationships/settings" Target="/word/settings.xml" Id="R294a8546df81473e" /><Relationship Type="http://schemas.openxmlformats.org/officeDocument/2006/relationships/image" Target="/word/media/4d1e1ac8-4cbc-4ae6-a9c0-0ac9eaf0c18d.png" Id="R2310ca0e305c4bba" /></Relationships>
</file>