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2b3e09a61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a897e1f7e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Luziania,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c44c7527f4cee" /><Relationship Type="http://schemas.openxmlformats.org/officeDocument/2006/relationships/numbering" Target="/word/numbering.xml" Id="Rd153441a081a4b70" /><Relationship Type="http://schemas.openxmlformats.org/officeDocument/2006/relationships/settings" Target="/word/settings.xml" Id="Ref2497bc3a34493e" /><Relationship Type="http://schemas.openxmlformats.org/officeDocument/2006/relationships/image" Target="/word/media/508179ea-e232-4d83-bd84-261e38163f34.png" Id="Raa5a897e1f7e4c1c" /></Relationships>
</file>