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2ae2efe61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466598dac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Mairipora,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ee1b589174f7a" /><Relationship Type="http://schemas.openxmlformats.org/officeDocument/2006/relationships/numbering" Target="/word/numbering.xml" Id="Rcc9d3c13e00f4167" /><Relationship Type="http://schemas.openxmlformats.org/officeDocument/2006/relationships/settings" Target="/word/settings.xml" Id="Rcbf31c9c7b794b7a" /><Relationship Type="http://schemas.openxmlformats.org/officeDocument/2006/relationships/image" Target="/word/media/b76e9e36-15bb-4ded-90a7-32cc345516a1.png" Id="Rd10466598dac4c71" /></Relationships>
</file>