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a842982aa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1d9573dd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9ba2799194e7f" /><Relationship Type="http://schemas.openxmlformats.org/officeDocument/2006/relationships/numbering" Target="/word/numbering.xml" Id="R1e6b78bef623477a" /><Relationship Type="http://schemas.openxmlformats.org/officeDocument/2006/relationships/settings" Target="/word/settings.xml" Id="R0144b1f517324e2a" /><Relationship Type="http://schemas.openxmlformats.org/officeDocument/2006/relationships/image" Target="/word/media/163fd8c0-8f20-46b2-8384-3b7db9b01b34.png" Id="Rb9c1d9573dd4499d" /></Relationships>
</file>