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9533cb10d04f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8e5428abe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Mozarlandia,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53b4c56ef4a7f" /><Relationship Type="http://schemas.openxmlformats.org/officeDocument/2006/relationships/numbering" Target="/word/numbering.xml" Id="R1b7d8b7f8ea5486f" /><Relationship Type="http://schemas.openxmlformats.org/officeDocument/2006/relationships/settings" Target="/word/settings.xml" Id="Rc5eadd153c45402f" /><Relationship Type="http://schemas.openxmlformats.org/officeDocument/2006/relationships/image" Target="/word/media/b3893d84-5f9b-426c-bf2c-3bd2ffbffe5a.png" Id="R0a88e5428abe4eb7" /></Relationships>
</file>