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e0eda06fc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ce97fc748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Andradina,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871715f274ed7" /><Relationship Type="http://schemas.openxmlformats.org/officeDocument/2006/relationships/numbering" Target="/word/numbering.xml" Id="R9a0dfeac13d64bea" /><Relationship Type="http://schemas.openxmlformats.org/officeDocument/2006/relationships/settings" Target="/word/settings.xml" Id="R65b66f93c1104046" /><Relationship Type="http://schemas.openxmlformats.org/officeDocument/2006/relationships/image" Target="/word/media/ec3dae88-c7fe-436b-8ba8-ecc711d18138.png" Id="Raf2ce97fc7484bd6" /></Relationships>
</file>