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3fbffd087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d53c6b7f4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Oiapoque,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48a66ff384d30" /><Relationship Type="http://schemas.openxmlformats.org/officeDocument/2006/relationships/numbering" Target="/word/numbering.xml" Id="Rc8475b82b84c4e59" /><Relationship Type="http://schemas.openxmlformats.org/officeDocument/2006/relationships/settings" Target="/word/settings.xml" Id="Rb3fd13a310094052" /><Relationship Type="http://schemas.openxmlformats.org/officeDocument/2006/relationships/image" Target="/word/media/af2789b3-2df9-4302-bf14-cb0e51743c69.png" Id="R010d53c6b7f44ba1" /></Relationships>
</file>