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33d2fecd9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5b3f4f77c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Ouroeste,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bb0e31eb74e25" /><Relationship Type="http://schemas.openxmlformats.org/officeDocument/2006/relationships/numbering" Target="/word/numbering.xml" Id="R29c66d8b0adb404a" /><Relationship Type="http://schemas.openxmlformats.org/officeDocument/2006/relationships/settings" Target="/word/settings.xml" Id="Rcb57faa9942446ce" /><Relationship Type="http://schemas.openxmlformats.org/officeDocument/2006/relationships/image" Target="/word/media/0bb114b8-46d6-4847-83a8-52d7226e6bad.png" Id="R1835b3f4f77c4696" /></Relationships>
</file>