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195a6bcaf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2ae07d7ea42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Paracuru,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752c7db4e4f1c" /><Relationship Type="http://schemas.openxmlformats.org/officeDocument/2006/relationships/numbering" Target="/word/numbering.xml" Id="Rc74e06b7be204f45" /><Relationship Type="http://schemas.openxmlformats.org/officeDocument/2006/relationships/settings" Target="/word/settings.xml" Id="R71a5756602a14067" /><Relationship Type="http://schemas.openxmlformats.org/officeDocument/2006/relationships/image" Target="/word/media/e974891b-de2c-4ea7-baf1-049ceb17b8c7.png" Id="Red52ae07d7ea42c5" /></Relationships>
</file>