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c1f85e4b2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049b47ef0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Piracanjuba,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d2dead5144f73" /><Relationship Type="http://schemas.openxmlformats.org/officeDocument/2006/relationships/numbering" Target="/word/numbering.xml" Id="R56ace15e7c254cad" /><Relationship Type="http://schemas.openxmlformats.org/officeDocument/2006/relationships/settings" Target="/word/settings.xml" Id="R8d334218aafd4d8a" /><Relationship Type="http://schemas.openxmlformats.org/officeDocument/2006/relationships/image" Target="/word/media/5a719ead-a78e-4cef-9b22-0698d92af015.png" Id="R7ff049b47ef04919" /></Relationships>
</file>