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bbb7a8a51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a56798c73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Piripiri,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c83f4c91c4e57" /><Relationship Type="http://schemas.openxmlformats.org/officeDocument/2006/relationships/numbering" Target="/word/numbering.xml" Id="Rb43890f820364669" /><Relationship Type="http://schemas.openxmlformats.org/officeDocument/2006/relationships/settings" Target="/word/settings.xml" Id="R90de2d8fe29944b4" /><Relationship Type="http://schemas.openxmlformats.org/officeDocument/2006/relationships/image" Target="/word/media/967c82b0-730f-4e5a-b378-e6c7570cd1ab.png" Id="R988a56798c7349e1" /></Relationships>
</file>