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243b25a56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4f4a421d2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Fundo,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b2be0ffd04896" /><Relationship Type="http://schemas.openxmlformats.org/officeDocument/2006/relationships/numbering" Target="/word/numbering.xml" Id="Rf373eecd67b34c82" /><Relationship Type="http://schemas.openxmlformats.org/officeDocument/2006/relationships/settings" Target="/word/settings.xml" Id="R0a1dadc73a2e49a0" /><Relationship Type="http://schemas.openxmlformats.org/officeDocument/2006/relationships/image" Target="/word/media/0dc4ceda-0a85-4966-823a-6d6a276ca9e2.png" Id="Rcc44f4a421d24e6a" /></Relationships>
</file>