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bc0dc303cc4d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a28cd9eb414e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Pocos de Caldas,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b8a16912844f15" /><Relationship Type="http://schemas.openxmlformats.org/officeDocument/2006/relationships/numbering" Target="/word/numbering.xml" Id="R44f213b9cddd4e95" /><Relationship Type="http://schemas.openxmlformats.org/officeDocument/2006/relationships/settings" Target="/word/settings.xml" Id="Ra0d8bbcd458d43c5" /><Relationship Type="http://schemas.openxmlformats.org/officeDocument/2006/relationships/image" Target="/word/media/7d099886-4c8d-4746-aa9e-9ed417d8fc3a.png" Id="Rf6a28cd9eb414eec" /></Relationships>
</file>